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592" w:rsidRPr="00B40D7C" w:rsidRDefault="00BA7592" w:rsidP="00BA7592">
      <w:pPr>
        <w:spacing w:line="360" w:lineRule="auto"/>
        <w:jc w:val="center"/>
        <w:rPr>
          <w:rStyle w:val="a4"/>
          <w:rFonts w:ascii="宋体" w:eastAsia="宋体" w:hAnsi="宋体"/>
          <w:color w:val="000000"/>
          <w:sz w:val="32"/>
          <w:szCs w:val="32"/>
        </w:rPr>
      </w:pPr>
      <w:r w:rsidRPr="00B40D7C">
        <w:rPr>
          <w:rStyle w:val="a4"/>
          <w:rFonts w:ascii="宋体" w:eastAsia="宋体" w:hAnsi="宋体" w:hint="eastAsia"/>
          <w:color w:val="000000"/>
          <w:sz w:val="32"/>
          <w:szCs w:val="32"/>
        </w:rPr>
        <w:t>四川省哲学社会科学重点研究基地</w:t>
      </w:r>
      <w:bookmarkStart w:id="0" w:name="_GoBack"/>
      <w:bookmarkEnd w:id="0"/>
      <w:r w:rsidRPr="00B40D7C">
        <w:rPr>
          <w:rStyle w:val="a4"/>
          <w:rFonts w:ascii="宋体" w:eastAsia="宋体" w:hAnsi="宋体" w:hint="eastAsia"/>
          <w:color w:val="000000"/>
          <w:sz w:val="32"/>
          <w:szCs w:val="32"/>
        </w:rPr>
        <w:t>（心理健康教育）</w:t>
      </w:r>
    </w:p>
    <w:p w:rsidR="00BA7592" w:rsidRPr="00B40D7C" w:rsidRDefault="00BA7592" w:rsidP="00BA7592">
      <w:pPr>
        <w:spacing w:line="360" w:lineRule="auto"/>
        <w:jc w:val="center"/>
        <w:rPr>
          <w:rStyle w:val="a4"/>
          <w:rFonts w:ascii="宋体" w:eastAsia="宋体" w:hAnsi="宋体"/>
          <w:b w:val="0"/>
          <w:bCs w:val="0"/>
          <w:sz w:val="32"/>
          <w:szCs w:val="32"/>
        </w:rPr>
      </w:pPr>
      <w:r>
        <w:rPr>
          <w:rStyle w:val="a4"/>
          <w:rFonts w:ascii="宋体" w:eastAsia="宋体" w:hAnsi="宋体"/>
          <w:color w:val="000000"/>
          <w:sz w:val="32"/>
          <w:szCs w:val="32"/>
        </w:rPr>
        <w:t>201</w:t>
      </w:r>
      <w:r>
        <w:rPr>
          <w:rStyle w:val="a4"/>
          <w:rFonts w:ascii="宋体" w:eastAsia="宋体" w:hAnsi="宋体" w:hint="eastAsia"/>
          <w:color w:val="000000"/>
          <w:sz w:val="32"/>
          <w:szCs w:val="32"/>
        </w:rPr>
        <w:t>4</w:t>
      </w:r>
      <w:r w:rsidRPr="00B40D7C">
        <w:rPr>
          <w:rStyle w:val="a4"/>
          <w:rFonts w:ascii="宋体" w:eastAsia="宋体" w:hAnsi="宋体"/>
          <w:color w:val="000000"/>
          <w:sz w:val="32"/>
          <w:szCs w:val="32"/>
        </w:rPr>
        <w:t>年度课题申报指南</w:t>
      </w:r>
    </w:p>
    <w:p w:rsidR="00BA7592" w:rsidRPr="00B40D7C" w:rsidRDefault="00BA7592" w:rsidP="00BA7592">
      <w:pPr>
        <w:pStyle w:val="a3"/>
        <w:spacing w:line="360" w:lineRule="auto"/>
        <w:ind w:left="720" w:firstLineChars="0" w:firstLine="0"/>
        <w:rPr>
          <w:rFonts w:ascii="宋体" w:eastAsia="宋体" w:hAnsi="宋体"/>
          <w:sz w:val="28"/>
          <w:szCs w:val="28"/>
        </w:rPr>
      </w:pPr>
      <w:r w:rsidRPr="00B40D7C">
        <w:rPr>
          <w:rFonts w:ascii="宋体" w:eastAsia="宋体" w:hAnsi="宋体" w:hint="eastAsia"/>
          <w:sz w:val="28"/>
          <w:szCs w:val="28"/>
        </w:rPr>
        <w:t>请根据以</w:t>
      </w:r>
      <w:r>
        <w:rPr>
          <w:rFonts w:ascii="宋体" w:eastAsia="宋体" w:hAnsi="宋体" w:hint="eastAsia"/>
          <w:sz w:val="28"/>
          <w:szCs w:val="28"/>
        </w:rPr>
        <w:t>下</w:t>
      </w:r>
      <w:r w:rsidRPr="00B40D7C">
        <w:rPr>
          <w:rFonts w:ascii="宋体" w:eastAsia="宋体" w:hAnsi="宋体" w:hint="eastAsia"/>
          <w:sz w:val="28"/>
          <w:szCs w:val="28"/>
        </w:rPr>
        <w:t>研究方向，自拟研究题目申报。</w:t>
      </w:r>
    </w:p>
    <w:p w:rsidR="00BA7592" w:rsidRDefault="00BA7592" w:rsidP="00BA759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黑体" w:eastAsia="黑体" w:hAnsi="黑体"/>
          <w:sz w:val="28"/>
          <w:szCs w:val="28"/>
        </w:rPr>
      </w:pPr>
      <w:r w:rsidRPr="00B40D7C">
        <w:rPr>
          <w:rFonts w:ascii="黑体" w:eastAsia="黑体" w:hAnsi="黑体" w:hint="eastAsia"/>
          <w:sz w:val="28"/>
          <w:szCs w:val="28"/>
        </w:rPr>
        <w:t>理论研究</w:t>
      </w:r>
    </w:p>
    <w:p w:rsidR="00383426" w:rsidRPr="00970D88" w:rsidRDefault="00383426" w:rsidP="00383426">
      <w:pPr>
        <w:pStyle w:val="p0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tLeast"/>
        <w:rPr>
          <w:rFonts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“中国梦”宣传教育融入大学生心理健康教育工作研究</w:t>
      </w:r>
    </w:p>
    <w:p w:rsidR="00383426" w:rsidRPr="00970D88" w:rsidRDefault="00383426" w:rsidP="00383426">
      <w:pPr>
        <w:pStyle w:val="p0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在大学生心理健康工作中培育和践行社会主义核心价值观研究</w:t>
      </w:r>
    </w:p>
    <w:p w:rsidR="00383426" w:rsidRPr="00C824C8" w:rsidRDefault="00383426" w:rsidP="00383426">
      <w:pPr>
        <w:pStyle w:val="p0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当前大学生心理特征及发展趋势研究</w:t>
      </w:r>
    </w:p>
    <w:p w:rsidR="00C824C8" w:rsidRPr="00C824C8" w:rsidRDefault="00C824C8" w:rsidP="00ED3919">
      <w:pPr>
        <w:pStyle w:val="p0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C824C8">
        <w:rPr>
          <w:rFonts w:cs="Arial"/>
          <w:color w:val="000000"/>
          <w:sz w:val="28"/>
          <w:szCs w:val="28"/>
        </w:rPr>
        <w:t>国民价值观与幸福感研究</w:t>
      </w:r>
    </w:p>
    <w:p w:rsidR="00383426" w:rsidRPr="00383426" w:rsidRDefault="00383426" w:rsidP="00383426">
      <w:pPr>
        <w:pStyle w:val="a3"/>
        <w:spacing w:line="360" w:lineRule="auto"/>
        <w:ind w:left="720" w:firstLineChars="0" w:firstLine="0"/>
        <w:rPr>
          <w:rFonts w:ascii="黑体" w:eastAsia="黑体" w:hAnsi="黑体"/>
          <w:sz w:val="28"/>
          <w:szCs w:val="28"/>
        </w:rPr>
      </w:pPr>
    </w:p>
    <w:p w:rsidR="00BA7592" w:rsidRPr="00383426" w:rsidRDefault="00383426" w:rsidP="00383426">
      <w:pPr>
        <w:spacing w:line="360" w:lineRule="auto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二、 </w:t>
      </w:r>
      <w:r w:rsidR="00BA7592" w:rsidRPr="00383426">
        <w:rPr>
          <w:rFonts w:ascii="黑体" w:eastAsia="黑体" w:hAnsi="黑体" w:hint="eastAsia"/>
          <w:sz w:val="28"/>
          <w:szCs w:val="28"/>
        </w:rPr>
        <w:t>应用研究</w:t>
      </w:r>
    </w:p>
    <w:p w:rsidR="00C824C8" w:rsidRPr="00970D88" w:rsidRDefault="00C824C8" w:rsidP="00C824C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高校心理文化培育研究</w:t>
      </w:r>
    </w:p>
    <w:p w:rsidR="00C824C8" w:rsidRPr="00970D88" w:rsidRDefault="00C824C8" w:rsidP="00C824C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完善高校心理咨询的工作机制研究</w:t>
      </w:r>
    </w:p>
    <w:p w:rsidR="00C824C8" w:rsidRPr="00970D88" w:rsidRDefault="00C824C8" w:rsidP="00C824C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心理健康教育实践与</w:t>
      </w:r>
      <w:r>
        <w:rPr>
          <w:rFonts w:cs="Arial" w:hint="eastAsia"/>
          <w:color w:val="000000"/>
          <w:sz w:val="28"/>
          <w:szCs w:val="28"/>
        </w:rPr>
        <w:t>社会</w:t>
      </w:r>
      <w:r w:rsidRPr="00970D88">
        <w:rPr>
          <w:rFonts w:cs="Arial"/>
          <w:color w:val="000000"/>
          <w:sz w:val="28"/>
          <w:szCs w:val="28"/>
        </w:rPr>
        <w:t>服务相结合的机制研究</w:t>
      </w:r>
    </w:p>
    <w:p w:rsidR="00C824C8" w:rsidRPr="00970D88" w:rsidRDefault="00C824C8" w:rsidP="00C824C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心理健康教育网络课程的实现路径研究</w:t>
      </w:r>
    </w:p>
    <w:p w:rsidR="00C824C8" w:rsidRPr="00970D88" w:rsidRDefault="00C824C8" w:rsidP="00C824C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心理干预在高校应急事件中的运用研究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研究生心理健康教育机制建设与实践模式研究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高校教师心理素质培育与心理健康服务研究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高校辅导员职业能力标准研究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弱势群体心理状况调查与心理促进对策研究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灾后心理援助模式及长效机制研究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lastRenderedPageBreak/>
        <w:t>干部优良心理素质培育研究</w:t>
      </w:r>
    </w:p>
    <w:p w:rsidR="00970D88" w:rsidRPr="00970D88" w:rsidRDefault="00970D88" w:rsidP="00970D88">
      <w:pPr>
        <w:pStyle w:val="p0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tLeast"/>
        <w:rPr>
          <w:rFonts w:ascii="Arial" w:hAnsi="Arial" w:cs="Arial"/>
          <w:color w:val="000000"/>
          <w:sz w:val="28"/>
          <w:szCs w:val="28"/>
        </w:rPr>
      </w:pPr>
      <w:r w:rsidRPr="00970D88">
        <w:rPr>
          <w:rFonts w:cs="Arial"/>
          <w:color w:val="000000"/>
          <w:sz w:val="28"/>
          <w:szCs w:val="28"/>
        </w:rPr>
        <w:t>高风险职业人群安全心智模型研究</w:t>
      </w:r>
    </w:p>
    <w:p w:rsidR="00AE32A5" w:rsidRPr="00970D88" w:rsidRDefault="006660AD" w:rsidP="00970D88"/>
    <w:sectPr w:rsidR="00AE32A5" w:rsidRPr="00970D8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0AD" w:rsidRDefault="006660AD" w:rsidP="00970D88">
      <w:r>
        <w:separator/>
      </w:r>
    </w:p>
  </w:endnote>
  <w:endnote w:type="continuationSeparator" w:id="0">
    <w:p w:rsidR="006660AD" w:rsidRDefault="006660AD" w:rsidP="0097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0AD" w:rsidRDefault="006660AD" w:rsidP="00970D88">
      <w:r>
        <w:separator/>
      </w:r>
    </w:p>
  </w:footnote>
  <w:footnote w:type="continuationSeparator" w:id="0">
    <w:p w:rsidR="006660AD" w:rsidRDefault="006660AD" w:rsidP="00970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3006C"/>
    <w:multiLevelType w:val="hybridMultilevel"/>
    <w:tmpl w:val="4A7E25AC"/>
    <w:lvl w:ilvl="0" w:tplc="913C3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7F55749"/>
    <w:multiLevelType w:val="hybridMultilevel"/>
    <w:tmpl w:val="97E0FE3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C40545"/>
    <w:multiLevelType w:val="hybridMultilevel"/>
    <w:tmpl w:val="B59CC6F6"/>
    <w:lvl w:ilvl="0" w:tplc="2D9C09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5D07DD"/>
    <w:multiLevelType w:val="hybridMultilevel"/>
    <w:tmpl w:val="B59CC6F6"/>
    <w:lvl w:ilvl="0" w:tplc="2D9C09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7601B8"/>
    <w:multiLevelType w:val="hybridMultilevel"/>
    <w:tmpl w:val="271012D8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8005D93"/>
    <w:multiLevelType w:val="hybridMultilevel"/>
    <w:tmpl w:val="C9B259A2"/>
    <w:lvl w:ilvl="0" w:tplc="DAE63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7EAC736D"/>
    <w:multiLevelType w:val="hybridMultilevel"/>
    <w:tmpl w:val="CD2EFE5E"/>
    <w:lvl w:ilvl="0" w:tplc="2D9C095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92"/>
    <w:rsid w:val="0010071F"/>
    <w:rsid w:val="0033730A"/>
    <w:rsid w:val="00383426"/>
    <w:rsid w:val="003C6721"/>
    <w:rsid w:val="00435CED"/>
    <w:rsid w:val="006660AD"/>
    <w:rsid w:val="00970D88"/>
    <w:rsid w:val="00971F42"/>
    <w:rsid w:val="00BA7592"/>
    <w:rsid w:val="00C12357"/>
    <w:rsid w:val="00C824C8"/>
    <w:rsid w:val="00C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C1C443-97AE-4F6E-822C-EA753C09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92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592"/>
    <w:pPr>
      <w:ind w:firstLineChars="200" w:firstLine="420"/>
    </w:pPr>
  </w:style>
  <w:style w:type="character" w:styleId="a4">
    <w:name w:val="Strong"/>
    <w:basedOn w:val="a0"/>
    <w:qFormat/>
    <w:rsid w:val="00BA7592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970D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70D88"/>
    <w:rPr>
      <w:rFonts w:ascii="Tahoma" w:eastAsia="微软雅黑" w:hAnsi="Tahoma" w:cs="Times New Roman"/>
      <w:kern w:val="0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70D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70D88"/>
    <w:rPr>
      <w:rFonts w:ascii="Tahoma" w:eastAsia="微软雅黑" w:hAnsi="Tahoma" w:cs="Times New Roman"/>
      <w:kern w:val="0"/>
      <w:sz w:val="18"/>
      <w:szCs w:val="18"/>
    </w:rPr>
  </w:style>
  <w:style w:type="paragraph" w:customStyle="1" w:styleId="p0">
    <w:name w:val="p0"/>
    <w:basedOn w:val="a"/>
    <w:rsid w:val="00970D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饭饭</cp:lastModifiedBy>
  <cp:revision>2</cp:revision>
  <dcterms:created xsi:type="dcterms:W3CDTF">2014-04-17T04:04:00Z</dcterms:created>
  <dcterms:modified xsi:type="dcterms:W3CDTF">2014-04-17T04:04:00Z</dcterms:modified>
</cp:coreProperties>
</file>